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811D34" w14:textId="06F566B5" w:rsidR="000E0B79" w:rsidRDefault="001D7EBC" w:rsidP="002E5E03">
      <w:pPr>
        <w:suppressAutoHyphens/>
        <w:spacing w:line="240" w:lineRule="auto"/>
        <w:jc w:val="both"/>
      </w:pPr>
      <w:r>
        <w:rPr>
          <w:noProof/>
        </w:rPr>
        <mc:AlternateContent>
          <mc:Choice Requires="wps">
            <w:drawing>
              <wp:anchor distT="45720" distB="45720" distL="114300" distR="114300" simplePos="0" relativeHeight="251661312" behindDoc="0" locked="0" layoutInCell="1" allowOverlap="1" wp14:anchorId="088D0F84" wp14:editId="2A5CD4F7">
                <wp:simplePos x="0" y="0"/>
                <wp:positionH relativeFrom="column">
                  <wp:posOffset>4457700</wp:posOffset>
                </wp:positionH>
                <wp:positionV relativeFrom="page">
                  <wp:posOffset>1450237</wp:posOffset>
                </wp:positionV>
                <wp:extent cx="2211705" cy="1257300"/>
                <wp:effectExtent l="0" t="0" r="0" b="0"/>
                <wp:wrapSquare wrapText="bothSides"/>
                <wp:docPr id="18487799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1705" cy="1257300"/>
                        </a:xfrm>
                        <a:prstGeom prst="rect">
                          <a:avLst/>
                        </a:prstGeom>
                        <a:solidFill>
                          <a:srgbClr val="FFFFFF"/>
                        </a:solidFill>
                        <a:ln w="9525">
                          <a:noFill/>
                          <a:miter lim="800000"/>
                          <a:headEnd/>
                          <a:tailEnd/>
                        </a:ln>
                      </wps:spPr>
                      <wps:txbx>
                        <w:txbxContent>
                          <w:p w14:paraId="4E9D4AE5" w14:textId="70F7D32C" w:rsidR="006A077D" w:rsidRPr="009C53CC" w:rsidRDefault="002936DB" w:rsidP="004A45EE">
                            <w:pPr>
                              <w:spacing w:line="240" w:lineRule="auto"/>
                              <w:jc w:val="right"/>
                              <w:rPr>
                                <w:rFonts w:cs="Arial"/>
                                <w:b/>
                                <w:bCs/>
                                <w:sz w:val="20"/>
                                <w:szCs w:val="20"/>
                              </w:rPr>
                            </w:pPr>
                            <w:r>
                              <w:rPr>
                                <w:rFonts w:cs="Arial"/>
                                <w:b/>
                                <w:bCs/>
                                <w:sz w:val="20"/>
                                <w:szCs w:val="20"/>
                              </w:rPr>
                              <w:t>Planner</w:t>
                            </w:r>
                          </w:p>
                          <w:p w14:paraId="6322DC87" w14:textId="331DE725" w:rsidR="006A077D" w:rsidRPr="009C53CC" w:rsidRDefault="002936DB" w:rsidP="004A45EE">
                            <w:pPr>
                              <w:spacing w:line="240" w:lineRule="auto"/>
                              <w:jc w:val="right"/>
                              <w:rPr>
                                <w:rFonts w:cs="Arial"/>
                                <w:b/>
                                <w:bCs/>
                                <w:sz w:val="20"/>
                                <w:szCs w:val="20"/>
                              </w:rPr>
                            </w:pPr>
                            <w:r>
                              <w:rPr>
                                <w:rFonts w:cs="Arial"/>
                                <w:b/>
                                <w:bCs/>
                                <w:sz w:val="20"/>
                                <w:szCs w:val="20"/>
                              </w:rPr>
                              <w:t>Community Planning</w:t>
                            </w:r>
                          </w:p>
                          <w:p w14:paraId="25F5302E" w14:textId="6607F590" w:rsidR="006A077D" w:rsidRPr="009C53CC" w:rsidRDefault="006A077D" w:rsidP="004A45EE">
                            <w:pPr>
                              <w:spacing w:line="240" w:lineRule="auto"/>
                              <w:jc w:val="right"/>
                              <w:rPr>
                                <w:rFonts w:cs="Arial"/>
                                <w:b/>
                                <w:bCs/>
                                <w:sz w:val="20"/>
                                <w:szCs w:val="20"/>
                              </w:rPr>
                            </w:pPr>
                            <w:r w:rsidRPr="009C53CC">
                              <w:rPr>
                                <w:rFonts w:cs="Arial"/>
                                <w:b/>
                                <w:bCs/>
                                <w:sz w:val="20"/>
                                <w:szCs w:val="20"/>
                              </w:rPr>
                              <w:t xml:space="preserve">CUPE, </w:t>
                            </w:r>
                            <w:r w:rsidR="002936DB">
                              <w:rPr>
                                <w:rFonts w:cs="Arial"/>
                                <w:b/>
                                <w:bCs/>
                                <w:sz w:val="20"/>
                                <w:szCs w:val="20"/>
                              </w:rPr>
                              <w:t>Full-Time</w:t>
                            </w:r>
                          </w:p>
                          <w:p w14:paraId="21908BBD" w14:textId="45A22DB7" w:rsidR="006A077D" w:rsidRPr="009C53CC" w:rsidRDefault="006A077D" w:rsidP="004A45EE">
                            <w:pPr>
                              <w:spacing w:line="240" w:lineRule="auto"/>
                              <w:jc w:val="right"/>
                              <w:rPr>
                                <w:rFonts w:cs="Arial"/>
                                <w:b/>
                                <w:bCs/>
                                <w:sz w:val="20"/>
                                <w:szCs w:val="20"/>
                              </w:rPr>
                            </w:pPr>
                            <w:r w:rsidRPr="009C53CC">
                              <w:rPr>
                                <w:rFonts w:cs="Arial"/>
                                <w:b/>
                                <w:bCs/>
                                <w:sz w:val="20"/>
                                <w:szCs w:val="20"/>
                              </w:rPr>
                              <w:t>Posting #</w:t>
                            </w:r>
                            <w:r w:rsidR="002936DB">
                              <w:rPr>
                                <w:rFonts w:cs="Arial"/>
                                <w:b/>
                                <w:bCs/>
                                <w:sz w:val="20"/>
                                <w:szCs w:val="20"/>
                              </w:rPr>
                              <w:t>J0626-0991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88D0F84" id="_x0000_t202" coordsize="21600,21600" o:spt="202" path="m,l,21600r21600,l21600,xe">
                <v:stroke joinstyle="miter"/>
                <v:path gradientshapeok="t" o:connecttype="rect"/>
              </v:shapetype>
              <v:shape id="Text Box 2" o:spid="_x0000_s1026" type="#_x0000_t202" style="position:absolute;left:0;text-align:left;margin-left:351pt;margin-top:114.2pt;width:174.15pt;height:99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" stroked="f">
                <v:textbox>
                  <w:txbxContent>
                    <w:p w14:paraId="4E9D4AE5" w14:textId="70F7D32C" w:rsidR="006A077D" w:rsidRPr="009C53CC" w:rsidRDefault="002936DB" w:rsidP="004A45EE">
                      <w:pPr>
                        <w:spacing w:line="240" w:lineRule="auto"/>
                        <w:jc w:val="right"/>
                        <w:rPr>
                          <w:rFonts w:cs="Arial"/>
                          <w:b/>
                          <w:bCs/>
                          <w:sz w:val="20"/>
                          <w:szCs w:val="20"/>
                        </w:rPr>
                      </w:pPr>
                      <w:r>
                        <w:rPr>
                          <w:rFonts w:cs="Arial"/>
                          <w:b/>
                          <w:bCs/>
                          <w:sz w:val="20"/>
                          <w:szCs w:val="20"/>
                        </w:rPr>
                        <w:t>Planner</w:t>
                      </w:r>
                    </w:p>
                    <w:p w14:paraId="6322DC87" w14:textId="331DE725" w:rsidR="006A077D" w:rsidRPr="009C53CC" w:rsidRDefault="002936DB" w:rsidP="004A45EE">
                      <w:pPr>
                        <w:spacing w:line="240" w:lineRule="auto"/>
                        <w:jc w:val="right"/>
                        <w:rPr>
                          <w:rFonts w:cs="Arial"/>
                          <w:b/>
                          <w:bCs/>
                          <w:sz w:val="20"/>
                          <w:szCs w:val="20"/>
                        </w:rPr>
                      </w:pPr>
                      <w:r>
                        <w:rPr>
                          <w:rFonts w:cs="Arial"/>
                          <w:b/>
                          <w:bCs/>
                          <w:sz w:val="20"/>
                          <w:szCs w:val="20"/>
                        </w:rPr>
                        <w:t>Community Planning</w:t>
                      </w:r>
                    </w:p>
                    <w:p w14:paraId="25F5302E" w14:textId="6607F590" w:rsidR="006A077D" w:rsidRPr="009C53CC" w:rsidRDefault="006A077D" w:rsidP="004A45EE">
                      <w:pPr>
                        <w:spacing w:line="240" w:lineRule="auto"/>
                        <w:jc w:val="right"/>
                        <w:rPr>
                          <w:rFonts w:cs="Arial"/>
                          <w:b/>
                          <w:bCs/>
                          <w:sz w:val="20"/>
                          <w:szCs w:val="20"/>
                        </w:rPr>
                      </w:pPr>
                      <w:r w:rsidRPr="009C53CC">
                        <w:rPr>
                          <w:rFonts w:cs="Arial"/>
                          <w:b/>
                          <w:bCs/>
                          <w:sz w:val="20"/>
                          <w:szCs w:val="20"/>
                        </w:rPr>
                        <w:t xml:space="preserve">CUPE, </w:t>
                      </w:r>
                      <w:r w:rsidR="002936DB">
                        <w:rPr>
                          <w:rFonts w:cs="Arial"/>
                          <w:b/>
                          <w:bCs/>
                          <w:sz w:val="20"/>
                          <w:szCs w:val="20"/>
                        </w:rPr>
                        <w:t>Full-Time</w:t>
                      </w:r>
                    </w:p>
                    <w:p w14:paraId="21908BBD" w14:textId="45A22DB7" w:rsidR="006A077D" w:rsidRPr="009C53CC" w:rsidRDefault="006A077D" w:rsidP="004A45EE">
                      <w:pPr>
                        <w:spacing w:line="240" w:lineRule="auto"/>
                        <w:jc w:val="right"/>
                        <w:rPr>
                          <w:rFonts w:cs="Arial"/>
                          <w:b/>
                          <w:bCs/>
                          <w:sz w:val="20"/>
                          <w:szCs w:val="20"/>
                        </w:rPr>
                      </w:pPr>
                      <w:r w:rsidRPr="009C53CC">
                        <w:rPr>
                          <w:rFonts w:cs="Arial"/>
                          <w:b/>
                          <w:bCs/>
                          <w:sz w:val="20"/>
                          <w:szCs w:val="20"/>
                        </w:rPr>
                        <w:t>Posting #</w:t>
                      </w:r>
                      <w:r w:rsidR="002936DB">
                        <w:rPr>
                          <w:rFonts w:cs="Arial"/>
                          <w:b/>
                          <w:bCs/>
                          <w:sz w:val="20"/>
                          <w:szCs w:val="20"/>
                        </w:rPr>
                        <w:t>J0626-0991</w:t>
                      </w:r>
                    </w:p>
                  </w:txbxContent>
                </v:textbox>
                <w10:wrap type="square" anchory="page"/>
              </v:shape>
            </w:pict>
          </mc:Fallback>
        </mc:AlternateContent>
      </w:r>
    </w:p>
    <w:p w14:paraId="418F0B75" w14:textId="0F71DA0A" w:rsidR="007D35E8" w:rsidRPr="007D35E8" w:rsidRDefault="002936DB" w:rsidP="007D35E8">
      <w:pPr>
        <w:tabs>
          <w:tab w:val="left" w:pos="3217"/>
        </w:tabs>
      </w:pPr>
      <w:r>
        <w:rPr>
          <w:noProof/>
        </w:rPr>
        <mc:AlternateContent>
          <mc:Choice Requires="wps">
            <w:drawing>
              <wp:anchor distT="45720" distB="45720" distL="114300" distR="114300" simplePos="0" relativeHeight="251659264" behindDoc="0" locked="0" layoutInCell="1" allowOverlap="1" wp14:anchorId="46F038FB" wp14:editId="53FC8240">
                <wp:simplePos x="0" y="0"/>
                <wp:positionH relativeFrom="column">
                  <wp:posOffset>-666750</wp:posOffset>
                </wp:positionH>
                <wp:positionV relativeFrom="page">
                  <wp:posOffset>2886075</wp:posOffset>
                </wp:positionV>
                <wp:extent cx="7277100" cy="610552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77100" cy="6105525"/>
                        </a:xfrm>
                        <a:prstGeom prst="rect">
                          <a:avLst/>
                        </a:prstGeom>
                        <a:noFill/>
                        <a:ln w="9525">
                          <a:noFill/>
                          <a:miter lim="800000"/>
                          <a:headEnd/>
                          <a:tailEnd/>
                        </a:ln>
                      </wps:spPr>
                      <wps:txbx>
                        <w:txbxContent>
                          <w:p w14:paraId="69065248" w14:textId="61243DB1" w:rsidR="002936DB" w:rsidRPr="002936DB" w:rsidRDefault="002936DB" w:rsidP="002936DB">
                            <w:pPr>
                              <w:rPr>
                                <w:rFonts w:cs="Arial"/>
                                <w:b/>
                                <w:bCs/>
                              </w:rPr>
                            </w:pPr>
                            <w:r w:rsidRPr="002936DB">
                              <w:rPr>
                                <w:rFonts w:cs="Arial"/>
                              </w:rPr>
                              <w:t>The City of Abbotsford’s Community Planning Department is looking for a seasoned </w:t>
                            </w:r>
                            <w:r w:rsidRPr="002936DB">
                              <w:rPr>
                                <w:rFonts w:cs="Arial"/>
                                <w:b/>
                                <w:bCs/>
                              </w:rPr>
                              <w:t>Planner</w:t>
                            </w:r>
                            <w:r w:rsidRPr="002936DB">
                              <w:rPr>
                                <w:rFonts w:cs="Arial"/>
                                <w:bCs/>
                              </w:rPr>
                              <w:t xml:space="preserve"> </w:t>
                            </w:r>
                            <w:r w:rsidRPr="002936DB">
                              <w:rPr>
                                <w:rFonts w:cs="Arial"/>
                              </w:rPr>
                              <w:t>to join the team. Reporting to the Director, Community Planning, you will be responsible for preparing comprehensive planning and research reports for submission to managers, committees, and Council.</w:t>
                            </w:r>
                            <w:r w:rsidRPr="002936DB">
                              <w:rPr>
                                <w:rFonts w:cs="Arial"/>
                              </w:rPr>
                              <w:br/>
                            </w:r>
                            <w:r w:rsidRPr="002936DB">
                              <w:rPr>
                                <w:rFonts w:cs="Arial"/>
                              </w:rPr>
                              <w:br/>
                              <w:t>In this challenging role, you will utilize your specialized knowledge and apply social, economic, physical and environmental information to studies and reports connected with the development and management of the City. You will liaise with internal and external stakeholders on environment and planning issues to address community sustainability stewardship and planning matters and prepare comments on comprehensive development projects.</w:t>
                            </w:r>
                            <w:r w:rsidRPr="002936DB">
                              <w:rPr>
                                <w:rFonts w:cs="Arial"/>
                              </w:rPr>
                              <w:br/>
                            </w:r>
                            <w:r w:rsidRPr="002936DB">
                              <w:rPr>
                                <w:rFonts w:cs="Arial"/>
                              </w:rPr>
                              <w:br/>
                              <w:t>Strong communication and presentation skills are essential as you make presentations to Council, City Committees, community groups and the public on planning issues and projects. Your demonstrated ability to communicate complex information to customers who may not be familiar with the topic will be beneficial as you build relationships with, and gain confidence from, community members. Your strong analytical and critical thinking skills will make you an asset to the team. Thorough knowledge of planning principals, statutory requirements, bylaws and regulations application to municipal planning along with knowledge of economics and standard statistical techniques and research methods will guide your success in this position.</w:t>
                            </w:r>
                            <w:r w:rsidRPr="002936DB">
                              <w:rPr>
                                <w:rFonts w:cs="Arial"/>
                              </w:rPr>
                              <w:br/>
                            </w:r>
                            <w:r w:rsidRPr="002936DB">
                              <w:rPr>
                                <w:rFonts w:cs="Arial"/>
                              </w:rPr>
                              <w:br/>
                            </w:r>
                            <w:r w:rsidRPr="002936DB">
                              <w:rPr>
                                <w:rFonts w:cs="Arial"/>
                                <w:b/>
                                <w:bCs/>
                              </w:rPr>
                              <w:t>In order to be considered for this position you must have</w:t>
                            </w:r>
                            <w:r>
                              <w:rPr>
                                <w:rFonts w:cs="Arial"/>
                                <w:b/>
                                <w:bCs/>
                              </w:rPr>
                              <w:t>:</w:t>
                            </w:r>
                          </w:p>
                          <w:p w14:paraId="328F9110" w14:textId="77777777" w:rsidR="002936DB" w:rsidRPr="002936DB" w:rsidRDefault="002936DB" w:rsidP="002936DB">
                            <w:pPr>
                              <w:numPr>
                                <w:ilvl w:val="0"/>
                                <w:numId w:val="1"/>
                              </w:numPr>
                              <w:spacing w:after="0" w:line="240" w:lineRule="auto"/>
                              <w:rPr>
                                <w:rFonts w:cs="Arial"/>
                              </w:rPr>
                            </w:pPr>
                            <w:r w:rsidRPr="002936DB">
                              <w:rPr>
                                <w:rFonts w:cs="Arial"/>
                              </w:rPr>
                              <w:t>A graduate degree in Community or Regional Planning or an equivalent related discipline;</w:t>
                            </w:r>
                          </w:p>
                          <w:p w14:paraId="48BCE4C9" w14:textId="77777777" w:rsidR="002936DB" w:rsidRPr="002936DB" w:rsidRDefault="002936DB" w:rsidP="002936DB">
                            <w:pPr>
                              <w:pStyle w:val="ListParagraph"/>
                              <w:widowControl w:val="0"/>
                              <w:numPr>
                                <w:ilvl w:val="0"/>
                                <w:numId w:val="1"/>
                              </w:numPr>
                              <w:autoSpaceDE w:val="0"/>
                              <w:autoSpaceDN w:val="0"/>
                              <w:spacing w:after="0" w:line="240" w:lineRule="auto"/>
                              <w:contextualSpacing w:val="0"/>
                              <w:rPr>
                                <w:rFonts w:cs="Arial"/>
                              </w:rPr>
                            </w:pPr>
                            <w:r w:rsidRPr="002936DB">
                              <w:rPr>
                                <w:rFonts w:cs="Arial"/>
                              </w:rPr>
                              <w:t>A minimum of two years directly related experience in municipal or regional planning managing projects and complex applications or reports or an equivalent combination of relevant education and directly related experience.</w:t>
                            </w:r>
                          </w:p>
                          <w:p w14:paraId="4041255B" w14:textId="77777777" w:rsidR="002936DB" w:rsidRDefault="002936DB" w:rsidP="002936DB">
                            <w:pPr>
                              <w:numPr>
                                <w:ilvl w:val="0"/>
                                <w:numId w:val="1"/>
                              </w:numPr>
                              <w:spacing w:after="0" w:line="240" w:lineRule="auto"/>
                              <w:rPr>
                                <w:rFonts w:cs="Arial"/>
                              </w:rPr>
                            </w:pPr>
                            <w:r w:rsidRPr="002936DB">
                              <w:rPr>
                                <w:rFonts w:cs="Arial"/>
                              </w:rPr>
                              <w:t>Membership, or eligibility for membership, in the Canadian Institute of Planners</w:t>
                            </w:r>
                          </w:p>
                          <w:p w14:paraId="166B3943" w14:textId="77777777" w:rsidR="002936DB" w:rsidRDefault="002936DB" w:rsidP="002936DB">
                            <w:pPr>
                              <w:spacing w:after="0" w:line="240" w:lineRule="auto"/>
                              <w:rPr>
                                <w:rFonts w:cs="Arial"/>
                              </w:rPr>
                            </w:pPr>
                          </w:p>
                          <w:p w14:paraId="1D34886D" w14:textId="3A664E65" w:rsidR="002936DB" w:rsidRDefault="002936DB" w:rsidP="002936DB">
                            <w:pPr>
                              <w:spacing w:after="0" w:line="240" w:lineRule="auto"/>
                              <w:rPr>
                                <w:rFonts w:cs="Arial"/>
                              </w:rPr>
                            </w:pPr>
                            <w:r w:rsidRPr="002936DB">
                              <w:rPr>
                                <w:rFonts w:cs="Arial"/>
                              </w:rPr>
                              <w:t>This position is unionized, CUPE Local 774, and the hourly rate of pay is from $</w:t>
                            </w:r>
                            <w:r>
                              <w:rPr>
                                <w:rFonts w:cs="Arial"/>
                              </w:rPr>
                              <w:t xml:space="preserve">50.70 </w:t>
                            </w:r>
                            <w:r w:rsidRPr="002936DB">
                              <w:rPr>
                                <w:rFonts w:cs="Arial"/>
                              </w:rPr>
                              <w:t>to $5</w:t>
                            </w:r>
                            <w:r>
                              <w:rPr>
                                <w:rFonts w:cs="Arial"/>
                              </w:rPr>
                              <w:t>9.61</w:t>
                            </w:r>
                            <w:r w:rsidRPr="002936DB">
                              <w:rPr>
                                <w:rFonts w:cs="Arial"/>
                              </w:rPr>
                              <w:t>.</w:t>
                            </w:r>
                            <w:r w:rsidRPr="002936DB">
                              <w:rPr>
                                <w:rFonts w:cs="Arial"/>
                              </w:rPr>
                              <w:br/>
                            </w:r>
                            <w:r w:rsidRPr="002936DB">
                              <w:rPr>
                                <w:rFonts w:cs="Arial"/>
                              </w:rPr>
                              <w:br/>
                              <w:t xml:space="preserve">At the City of Abbotsford we work strongly to create a challenging and rewarding environment for our employees to thrive. </w:t>
                            </w:r>
                          </w:p>
                          <w:p w14:paraId="769249CA" w14:textId="77777777" w:rsidR="002936DB" w:rsidRDefault="002936DB" w:rsidP="002936DB">
                            <w:pPr>
                              <w:spacing w:after="0" w:line="240" w:lineRule="auto"/>
                              <w:rPr>
                                <w:rFonts w:cs="Arial"/>
                              </w:rPr>
                            </w:pPr>
                          </w:p>
                          <w:p w14:paraId="009E3E70" w14:textId="03628B9A" w:rsidR="002936DB" w:rsidRPr="002936DB" w:rsidRDefault="002936DB" w:rsidP="002936DB">
                            <w:pPr>
                              <w:spacing w:after="0" w:line="240" w:lineRule="auto"/>
                              <w:rPr>
                                <w:rFonts w:cs="Arial"/>
                              </w:rPr>
                            </w:pPr>
                            <w:r w:rsidRPr="002936DB">
                              <w:rPr>
                                <w:rFonts w:cs="Arial"/>
                              </w:rPr>
                              <w:t xml:space="preserve">To apply, please visit us online at </w:t>
                            </w:r>
                            <w:hyperlink r:id="rId7" w:history="1">
                              <w:r w:rsidRPr="002936DB">
                                <w:rPr>
                                  <w:rStyle w:val="Hyperlink"/>
                                  <w:rFonts w:cs="Arial"/>
                                </w:rPr>
                                <w:t>www.abbotsford.ca/careers</w:t>
                              </w:r>
                            </w:hyperlink>
                          </w:p>
                          <w:p w14:paraId="51CE0456" w14:textId="77777777" w:rsidR="002936DB" w:rsidRPr="002936DB" w:rsidRDefault="002936DB" w:rsidP="002936DB">
                            <w:pPr>
                              <w:rPr>
                                <w:rFonts w:cs="Arial"/>
                                <w:b/>
                              </w:rPr>
                            </w:pPr>
                          </w:p>
                          <w:p w14:paraId="6789332E" w14:textId="0AC9707F" w:rsidR="002936DB" w:rsidRPr="002936DB" w:rsidRDefault="002936DB" w:rsidP="002936DB">
                            <w:pPr>
                              <w:rPr>
                                <w:rFonts w:cs="Arial"/>
                                <w:b/>
                              </w:rPr>
                            </w:pPr>
                            <w:r w:rsidRPr="002936DB">
                              <w:rPr>
                                <w:rFonts w:cs="Arial"/>
                                <w:b/>
                              </w:rPr>
                              <w:t xml:space="preserve">Closing Date: </w:t>
                            </w:r>
                            <w:r>
                              <w:rPr>
                                <w:rFonts w:cs="Arial"/>
                                <w:b/>
                              </w:rPr>
                              <w:t>July 24, 2026</w:t>
                            </w:r>
                          </w:p>
                          <w:p w14:paraId="33BCE24E" w14:textId="67EB72BA" w:rsidR="006A077D" w:rsidRPr="006A077D" w:rsidRDefault="006A077D" w:rsidP="006A077D">
                            <w:pPr>
                              <w:jc w:val="both"/>
                              <w:rPr>
                                <w:rFonts w:cs="Arial"/>
                              </w:rPr>
                            </w:pPr>
                          </w:p>
                          <w:p w14:paraId="2C30D083" w14:textId="77777777" w:rsidR="007D35E8" w:rsidRDefault="007D35E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F038FB" id="_x0000_s1027" type="#_x0000_t202" style="position:absolute;margin-left:-52.5pt;margin-top:227.25pt;width:573pt;height:480.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" filled="f" stroked="f">
                <v:textbox>
                  <w:txbxContent>
                    <w:p w14:paraId="69065248" w14:textId="61243DB1" w:rsidR="002936DB" w:rsidRPr="002936DB" w:rsidRDefault="002936DB" w:rsidP="002936DB">
                      <w:pPr>
                        <w:rPr>
                          <w:rFonts w:cs="Arial"/>
                          <w:b/>
                          <w:bCs/>
                        </w:rPr>
                      </w:pPr>
                      <w:r w:rsidRPr="002936DB">
                        <w:rPr>
                          <w:rFonts w:cs="Arial"/>
                        </w:rPr>
                        <w:t>The City of Abbotsford’s Community Planning Department is looking for a seasoned </w:t>
                      </w:r>
                      <w:r w:rsidRPr="002936DB">
                        <w:rPr>
                          <w:rFonts w:cs="Arial"/>
                          <w:b/>
                          <w:bCs/>
                        </w:rPr>
                        <w:t>Planner</w:t>
                      </w:r>
                      <w:r w:rsidRPr="002936DB">
                        <w:rPr>
                          <w:rFonts w:cs="Arial"/>
                          <w:bCs/>
                        </w:rPr>
                        <w:t xml:space="preserve"> </w:t>
                      </w:r>
                      <w:r w:rsidRPr="002936DB">
                        <w:rPr>
                          <w:rFonts w:cs="Arial"/>
                        </w:rPr>
                        <w:t>to join the team. Reporting to the Director, Community Planning, you will be responsible for preparing comprehensive planning and research reports for submission to managers, committees, and Council.</w:t>
                      </w:r>
                      <w:r w:rsidRPr="002936DB">
                        <w:rPr>
                          <w:rFonts w:cs="Arial"/>
                        </w:rPr>
                        <w:br/>
                      </w:r>
                      <w:r w:rsidRPr="002936DB">
                        <w:rPr>
                          <w:rFonts w:cs="Arial"/>
                        </w:rPr>
                        <w:br/>
                        <w:t xml:space="preserve">In this challenging role, you will utilize your specialized knowledge and apply social, economic, physical and environmental information to studies and reports connected with the development and management of the City. You will liaise with internal and external stakeholders on environment and planning issues to address community sustainability stewardship and planning </w:t>
                      </w:r>
                      <w:r w:rsidRPr="002936DB">
                        <w:rPr>
                          <w:rFonts w:cs="Arial"/>
                        </w:rPr>
                        <w:t>matters and</w:t>
                      </w:r>
                      <w:r w:rsidRPr="002936DB">
                        <w:rPr>
                          <w:rFonts w:cs="Arial"/>
                        </w:rPr>
                        <w:t xml:space="preserve"> prepare comments on comprehensive development projects.</w:t>
                      </w:r>
                      <w:r w:rsidRPr="002936DB">
                        <w:rPr>
                          <w:rFonts w:cs="Arial"/>
                        </w:rPr>
                        <w:br/>
                      </w:r>
                      <w:r w:rsidRPr="002936DB">
                        <w:rPr>
                          <w:rFonts w:cs="Arial"/>
                        </w:rPr>
                        <w:br/>
                        <w:t>Strong communication and presentation skills are essential as you make presentations to Council, City Committees, community groups and the public on planning issues and projects. Your demonstrated ability to communicate complex information to customers who may not be familiar with the topic will be beneficial as you build relationships with, and gain confidence from, community members. Your strong analytical and critical thinking skills will make you an asset to the team. Thorough knowledge of planning principals, statutory requirements, bylaws and regulations application to municipal planning along with knowledge of economics and standard statistical techniques and research methods will guide your success in this position.</w:t>
                      </w:r>
                      <w:r w:rsidRPr="002936DB">
                        <w:rPr>
                          <w:rFonts w:cs="Arial"/>
                        </w:rPr>
                        <w:br/>
                      </w:r>
                      <w:r w:rsidRPr="002936DB">
                        <w:rPr>
                          <w:rFonts w:cs="Arial"/>
                        </w:rPr>
                        <w:br/>
                      </w:r>
                      <w:r w:rsidRPr="002936DB">
                        <w:rPr>
                          <w:rFonts w:cs="Arial"/>
                          <w:b/>
                          <w:bCs/>
                        </w:rPr>
                        <w:t>In order to be considered for this position you must have</w:t>
                      </w:r>
                      <w:r>
                        <w:rPr>
                          <w:rFonts w:cs="Arial"/>
                          <w:b/>
                          <w:bCs/>
                        </w:rPr>
                        <w:t>:</w:t>
                      </w:r>
                    </w:p>
                    <w:p w14:paraId="328F9110" w14:textId="77777777" w:rsidR="002936DB" w:rsidRPr="002936DB" w:rsidRDefault="002936DB" w:rsidP="002936DB">
                      <w:pPr>
                        <w:numPr>
                          <w:ilvl w:val="0"/>
                          <w:numId w:val="1"/>
                        </w:numPr>
                        <w:spacing w:after="0" w:line="240" w:lineRule="auto"/>
                        <w:rPr>
                          <w:rFonts w:cs="Arial"/>
                        </w:rPr>
                      </w:pPr>
                      <w:r w:rsidRPr="002936DB">
                        <w:rPr>
                          <w:rFonts w:cs="Arial"/>
                        </w:rPr>
                        <w:t>A graduate degree in Community or Regional Planning or an equivalent related discipline;</w:t>
                      </w:r>
                    </w:p>
                    <w:p w14:paraId="48BCE4C9" w14:textId="77777777" w:rsidR="002936DB" w:rsidRPr="002936DB" w:rsidRDefault="002936DB" w:rsidP="002936DB">
                      <w:pPr>
                        <w:pStyle w:val="ListParagraph"/>
                        <w:widowControl w:val="0"/>
                        <w:numPr>
                          <w:ilvl w:val="0"/>
                          <w:numId w:val="1"/>
                        </w:numPr>
                        <w:autoSpaceDE w:val="0"/>
                        <w:autoSpaceDN w:val="0"/>
                        <w:spacing w:after="0" w:line="240" w:lineRule="auto"/>
                        <w:contextualSpacing w:val="0"/>
                        <w:rPr>
                          <w:rFonts w:cs="Arial"/>
                        </w:rPr>
                      </w:pPr>
                      <w:r w:rsidRPr="002936DB">
                        <w:rPr>
                          <w:rFonts w:cs="Arial"/>
                        </w:rPr>
                        <w:t>A minimum of two years directly related experience in municipal or regional planning managing projects and complex applications or reports or an equivalent combination of relevant education and directly related experience.</w:t>
                      </w:r>
                    </w:p>
                    <w:p w14:paraId="4041255B" w14:textId="77777777" w:rsidR="002936DB" w:rsidRDefault="002936DB" w:rsidP="002936DB">
                      <w:pPr>
                        <w:numPr>
                          <w:ilvl w:val="0"/>
                          <w:numId w:val="1"/>
                        </w:numPr>
                        <w:spacing w:after="0" w:line="240" w:lineRule="auto"/>
                        <w:rPr>
                          <w:rFonts w:cs="Arial"/>
                        </w:rPr>
                      </w:pPr>
                      <w:r w:rsidRPr="002936DB">
                        <w:rPr>
                          <w:rFonts w:cs="Arial"/>
                        </w:rPr>
                        <w:t>Membership, or eligibility for membership, in the Canadian Institute of Planners</w:t>
                      </w:r>
                    </w:p>
                    <w:p w14:paraId="166B3943" w14:textId="77777777" w:rsidR="002936DB" w:rsidRDefault="002936DB" w:rsidP="002936DB">
                      <w:pPr>
                        <w:spacing w:after="0" w:line="240" w:lineRule="auto"/>
                        <w:rPr>
                          <w:rFonts w:cs="Arial"/>
                        </w:rPr>
                      </w:pPr>
                    </w:p>
                    <w:p w14:paraId="1D34886D" w14:textId="3A664E65" w:rsidR="002936DB" w:rsidRDefault="002936DB" w:rsidP="002936DB">
                      <w:pPr>
                        <w:spacing w:after="0" w:line="240" w:lineRule="auto"/>
                        <w:rPr>
                          <w:rFonts w:cs="Arial"/>
                        </w:rPr>
                      </w:pPr>
                      <w:r w:rsidRPr="002936DB">
                        <w:rPr>
                          <w:rFonts w:cs="Arial"/>
                        </w:rPr>
                        <w:t>This position is unionized, CUPE Local 774, and the hourly rate of pay is from $</w:t>
                      </w:r>
                      <w:r>
                        <w:rPr>
                          <w:rFonts w:cs="Arial"/>
                        </w:rPr>
                        <w:t xml:space="preserve">50.70 </w:t>
                      </w:r>
                      <w:r w:rsidRPr="002936DB">
                        <w:rPr>
                          <w:rFonts w:cs="Arial"/>
                        </w:rPr>
                        <w:t>to $5</w:t>
                      </w:r>
                      <w:r>
                        <w:rPr>
                          <w:rFonts w:cs="Arial"/>
                        </w:rPr>
                        <w:t>9.61</w:t>
                      </w:r>
                      <w:r w:rsidRPr="002936DB">
                        <w:rPr>
                          <w:rFonts w:cs="Arial"/>
                        </w:rPr>
                        <w:t>.</w:t>
                      </w:r>
                      <w:r w:rsidRPr="002936DB">
                        <w:rPr>
                          <w:rFonts w:cs="Arial"/>
                        </w:rPr>
                        <w:br/>
                      </w:r>
                      <w:r w:rsidRPr="002936DB">
                        <w:rPr>
                          <w:rFonts w:cs="Arial"/>
                        </w:rPr>
                        <w:br/>
                        <w:t xml:space="preserve">At the City of Abbotsford we work strongly to create a challenging and rewarding environment for our employees to thrive. </w:t>
                      </w:r>
                    </w:p>
                    <w:p w14:paraId="769249CA" w14:textId="77777777" w:rsidR="002936DB" w:rsidRDefault="002936DB" w:rsidP="002936DB">
                      <w:pPr>
                        <w:spacing w:after="0" w:line="240" w:lineRule="auto"/>
                        <w:rPr>
                          <w:rFonts w:cs="Arial"/>
                        </w:rPr>
                      </w:pPr>
                    </w:p>
                    <w:p w14:paraId="009E3E70" w14:textId="03628B9A" w:rsidR="002936DB" w:rsidRPr="002936DB" w:rsidRDefault="002936DB" w:rsidP="002936DB">
                      <w:pPr>
                        <w:spacing w:after="0" w:line="240" w:lineRule="auto"/>
                        <w:rPr>
                          <w:rFonts w:cs="Arial"/>
                        </w:rPr>
                      </w:pPr>
                      <w:r w:rsidRPr="002936DB">
                        <w:rPr>
                          <w:rFonts w:cs="Arial"/>
                        </w:rPr>
                        <w:t xml:space="preserve">To apply, please visit us online at </w:t>
                      </w:r>
                      <w:hyperlink r:id="rId8" w:history="1">
                        <w:r w:rsidRPr="002936DB">
                          <w:rPr>
                            <w:rStyle w:val="Hyperlink"/>
                            <w:rFonts w:cs="Arial"/>
                          </w:rPr>
                          <w:t>www.abbotsford.ca/careers</w:t>
                        </w:r>
                      </w:hyperlink>
                    </w:p>
                    <w:p w14:paraId="51CE0456" w14:textId="77777777" w:rsidR="002936DB" w:rsidRPr="002936DB" w:rsidRDefault="002936DB" w:rsidP="002936DB">
                      <w:pPr>
                        <w:rPr>
                          <w:rFonts w:cs="Arial"/>
                          <w:b/>
                        </w:rPr>
                      </w:pPr>
                    </w:p>
                    <w:p w14:paraId="6789332E" w14:textId="0AC9707F" w:rsidR="002936DB" w:rsidRPr="002936DB" w:rsidRDefault="002936DB" w:rsidP="002936DB">
                      <w:pPr>
                        <w:rPr>
                          <w:rFonts w:cs="Arial"/>
                          <w:b/>
                        </w:rPr>
                      </w:pPr>
                      <w:r w:rsidRPr="002936DB">
                        <w:rPr>
                          <w:rFonts w:cs="Arial"/>
                          <w:b/>
                        </w:rPr>
                        <w:t xml:space="preserve">Closing Date: </w:t>
                      </w:r>
                      <w:r>
                        <w:rPr>
                          <w:rFonts w:cs="Arial"/>
                          <w:b/>
                        </w:rPr>
                        <w:t>July 24, 2026</w:t>
                      </w:r>
                    </w:p>
                    <w:p w14:paraId="33BCE24E" w14:textId="67EB72BA" w:rsidR="006A077D" w:rsidRPr="006A077D" w:rsidRDefault="006A077D" w:rsidP="006A077D">
                      <w:pPr>
                        <w:jc w:val="both"/>
                        <w:rPr>
                          <w:rFonts w:cs="Arial"/>
                        </w:rPr>
                      </w:pPr>
                    </w:p>
                    <w:p w14:paraId="2C30D083" w14:textId="77777777" w:rsidR="007D35E8" w:rsidRDefault="007D35E8"/>
                  </w:txbxContent>
                </v:textbox>
                <w10:wrap type="square" anchory="page"/>
              </v:shape>
            </w:pict>
          </mc:Fallback>
        </mc:AlternateContent>
      </w:r>
      <w:r w:rsidR="007D35E8">
        <w:tab/>
      </w:r>
    </w:p>
    <w:sectPr w:rsidR="007D35E8" w:rsidRPr="007D35E8">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3C71D" w14:textId="77777777" w:rsidR="00DA05AF" w:rsidRDefault="00DA05AF" w:rsidP="006A077D">
      <w:pPr>
        <w:spacing w:after="0" w:line="240" w:lineRule="auto"/>
      </w:pPr>
      <w:r>
        <w:separator/>
      </w:r>
    </w:p>
  </w:endnote>
  <w:endnote w:type="continuationSeparator" w:id="0">
    <w:p w14:paraId="2FB4784D" w14:textId="77777777" w:rsidR="00DA05AF" w:rsidRDefault="00DA05AF" w:rsidP="006A07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AD26CC" w14:textId="77777777" w:rsidR="00DA05AF" w:rsidRDefault="00DA05AF" w:rsidP="006A077D">
      <w:pPr>
        <w:spacing w:after="0" w:line="240" w:lineRule="auto"/>
      </w:pPr>
      <w:r>
        <w:separator/>
      </w:r>
    </w:p>
  </w:footnote>
  <w:footnote w:type="continuationSeparator" w:id="0">
    <w:p w14:paraId="634A8E6F" w14:textId="77777777" w:rsidR="00DA05AF" w:rsidRDefault="00DA05AF" w:rsidP="006A07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578B3" w14:textId="0E16D36E" w:rsidR="006A077D" w:rsidRDefault="00A42F3C">
    <w:pPr>
      <w:pStyle w:val="Header"/>
    </w:pPr>
    <w:r>
      <w:rPr>
        <w:noProof/>
      </w:rPr>
      <w:drawing>
        <wp:anchor distT="0" distB="0" distL="114300" distR="114300" simplePos="0" relativeHeight="251658240" behindDoc="0" locked="0" layoutInCell="1" allowOverlap="1" wp14:anchorId="1CB9E5CD" wp14:editId="633AC457">
          <wp:simplePos x="0" y="0"/>
          <wp:positionH relativeFrom="page">
            <wp:align>right</wp:align>
          </wp:positionH>
          <wp:positionV relativeFrom="paragraph">
            <wp:posOffset>-428625</wp:posOffset>
          </wp:positionV>
          <wp:extent cx="7725061" cy="9995535"/>
          <wp:effectExtent l="0" t="0" r="9525" b="5715"/>
          <wp:wrapNone/>
          <wp:docPr id="155720393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7203932" name="Picture 1557203932"/>
                  <pic:cNvPicPr/>
                </pic:nvPicPr>
                <pic:blipFill>
                  <a:blip r:embed="rId1">
                    <a:extLst>
                      <a:ext uri="{28A0092B-C50C-407E-A947-70E740481C1C}">
                        <a14:useLocalDpi xmlns:a14="http://schemas.microsoft.com/office/drawing/2010/main" val="0"/>
                      </a:ext>
                    </a:extLst>
                  </a:blip>
                  <a:stretch>
                    <a:fillRect/>
                  </a:stretch>
                </pic:blipFill>
                <pic:spPr>
                  <a:xfrm>
                    <a:off x="0" y="0"/>
                    <a:ext cx="7725061" cy="999553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FC305B"/>
    <w:multiLevelType w:val="multilevel"/>
    <w:tmpl w:val="8E04C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960378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77D"/>
    <w:rsid w:val="00001D33"/>
    <w:rsid w:val="000E0B79"/>
    <w:rsid w:val="001572D6"/>
    <w:rsid w:val="001D4DA7"/>
    <w:rsid w:val="001D7EBC"/>
    <w:rsid w:val="002743A5"/>
    <w:rsid w:val="002936DB"/>
    <w:rsid w:val="002C4EC6"/>
    <w:rsid w:val="002E5E03"/>
    <w:rsid w:val="0033550B"/>
    <w:rsid w:val="00341976"/>
    <w:rsid w:val="003A12B3"/>
    <w:rsid w:val="003D0B32"/>
    <w:rsid w:val="003D153E"/>
    <w:rsid w:val="003E7B52"/>
    <w:rsid w:val="0044416F"/>
    <w:rsid w:val="004A45EE"/>
    <w:rsid w:val="004C1E1A"/>
    <w:rsid w:val="005F068B"/>
    <w:rsid w:val="006057DB"/>
    <w:rsid w:val="00644E36"/>
    <w:rsid w:val="0065199A"/>
    <w:rsid w:val="006A077D"/>
    <w:rsid w:val="006F0143"/>
    <w:rsid w:val="007D35E8"/>
    <w:rsid w:val="008F697E"/>
    <w:rsid w:val="00921199"/>
    <w:rsid w:val="00926924"/>
    <w:rsid w:val="00980B21"/>
    <w:rsid w:val="0098366A"/>
    <w:rsid w:val="009C3712"/>
    <w:rsid w:val="009C53CC"/>
    <w:rsid w:val="00A42F3C"/>
    <w:rsid w:val="00A95AB1"/>
    <w:rsid w:val="00AE53D7"/>
    <w:rsid w:val="00B14D6B"/>
    <w:rsid w:val="00C44371"/>
    <w:rsid w:val="00D0765B"/>
    <w:rsid w:val="00D13BA9"/>
    <w:rsid w:val="00DA05AF"/>
    <w:rsid w:val="00DD10DF"/>
    <w:rsid w:val="00E81ED5"/>
    <w:rsid w:val="00F01C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DAD070"/>
  <w15:chartTrackingRefBased/>
  <w15:docId w15:val="{A3C1FAA8-D874-4F78-BF21-7258A47DD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B79"/>
  </w:style>
  <w:style w:type="paragraph" w:styleId="Heading1">
    <w:name w:val="heading 1"/>
    <w:basedOn w:val="Normal"/>
    <w:next w:val="Normal"/>
    <w:link w:val="Heading1Char"/>
    <w:uiPriority w:val="9"/>
    <w:qFormat/>
    <w:rsid w:val="006A077D"/>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6A077D"/>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6A077D"/>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6A077D"/>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6A077D"/>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6A077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A077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A077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A077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077D"/>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6A077D"/>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6A077D"/>
    <w:rPr>
      <w:rFonts w:asciiTheme="minorHAnsi" w:eastAsiaTheme="majorEastAsia" w:hAnsiTheme="min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6A077D"/>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sid w:val="006A077D"/>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6A077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A077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A077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A077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A07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07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077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077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A077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A077D"/>
    <w:rPr>
      <w:i/>
      <w:iCs/>
      <w:color w:val="404040" w:themeColor="text1" w:themeTint="BF"/>
    </w:rPr>
  </w:style>
  <w:style w:type="paragraph" w:styleId="ListParagraph">
    <w:name w:val="List Paragraph"/>
    <w:basedOn w:val="Normal"/>
    <w:uiPriority w:val="1"/>
    <w:qFormat/>
    <w:rsid w:val="006A077D"/>
    <w:pPr>
      <w:ind w:left="720"/>
      <w:contextualSpacing/>
    </w:pPr>
  </w:style>
  <w:style w:type="character" w:styleId="IntenseEmphasis">
    <w:name w:val="Intense Emphasis"/>
    <w:basedOn w:val="DefaultParagraphFont"/>
    <w:uiPriority w:val="21"/>
    <w:qFormat/>
    <w:rsid w:val="006A077D"/>
    <w:rPr>
      <w:i/>
      <w:iCs/>
      <w:color w:val="365F91" w:themeColor="accent1" w:themeShade="BF"/>
    </w:rPr>
  </w:style>
  <w:style w:type="paragraph" w:styleId="IntenseQuote">
    <w:name w:val="Intense Quote"/>
    <w:basedOn w:val="Normal"/>
    <w:next w:val="Normal"/>
    <w:link w:val="IntenseQuoteChar"/>
    <w:uiPriority w:val="30"/>
    <w:qFormat/>
    <w:rsid w:val="006A077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6A077D"/>
    <w:rPr>
      <w:i/>
      <w:iCs/>
      <w:color w:val="365F91" w:themeColor="accent1" w:themeShade="BF"/>
    </w:rPr>
  </w:style>
  <w:style w:type="character" w:styleId="IntenseReference">
    <w:name w:val="Intense Reference"/>
    <w:basedOn w:val="DefaultParagraphFont"/>
    <w:uiPriority w:val="32"/>
    <w:qFormat/>
    <w:rsid w:val="006A077D"/>
    <w:rPr>
      <w:b/>
      <w:bCs/>
      <w:smallCaps/>
      <w:color w:val="365F91" w:themeColor="accent1" w:themeShade="BF"/>
      <w:spacing w:val="5"/>
    </w:rPr>
  </w:style>
  <w:style w:type="paragraph" w:styleId="Header">
    <w:name w:val="header"/>
    <w:basedOn w:val="Normal"/>
    <w:link w:val="HeaderChar"/>
    <w:uiPriority w:val="99"/>
    <w:unhideWhenUsed/>
    <w:rsid w:val="006A07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7D"/>
  </w:style>
  <w:style w:type="paragraph" w:styleId="Footer">
    <w:name w:val="footer"/>
    <w:basedOn w:val="Normal"/>
    <w:link w:val="FooterChar"/>
    <w:uiPriority w:val="99"/>
    <w:unhideWhenUsed/>
    <w:rsid w:val="006A07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7D"/>
  </w:style>
  <w:style w:type="character" w:styleId="Hyperlink">
    <w:name w:val="Hyperlink"/>
    <w:basedOn w:val="DefaultParagraphFont"/>
    <w:uiPriority w:val="99"/>
    <w:unhideWhenUsed/>
    <w:rsid w:val="002936D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bbotsford.ca/careers" TargetMode="External"/><Relationship Id="rId3" Type="http://schemas.openxmlformats.org/officeDocument/2006/relationships/settings" Target="settings.xml"/><Relationship Id="rId7" Type="http://schemas.openxmlformats.org/officeDocument/2006/relationships/hyperlink" Target="http://www.abbotsford.ca/caree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0</Words>
  <Characters>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City of Abbotsford</Company>
  <LinksUpToDate>false</LinksUpToDate>
  <CharactersWithSpaces>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Gavin Walsh</dc:creator>
  <cp:keywords/>
  <dc:description/>
  <cp:lastModifiedBy>Christine Paek</cp:lastModifiedBy>
  <cp:revision>2</cp:revision>
  <cp:lastPrinted>2026-03-25T22:21:00Z</cp:lastPrinted>
  <dcterms:created xsi:type="dcterms:W3CDTF">2026-07-09T16:33:00Z</dcterms:created>
  <dcterms:modified xsi:type="dcterms:W3CDTF">2026-07-09T16:33:00Z</dcterms:modified>
</cp:coreProperties>
</file>